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A5DC" w14:textId="3F7E55AE" w:rsidR="00D213EE" w:rsidRPr="00D213EE" w:rsidRDefault="00D213EE" w:rsidP="00D213E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32"/>
          <w:szCs w:val="32"/>
        </w:rPr>
      </w:pPr>
      <w:r w:rsidRPr="00D213EE">
        <w:rPr>
          <w:rFonts w:ascii="Georgia" w:hAnsi="Georgia" w:cs="Calibri"/>
          <w:color w:val="201F1E"/>
          <w:sz w:val="32"/>
          <w:szCs w:val="32"/>
          <w:bdr w:val="none" w:sz="0" w:space="0" w:color="auto" w:frame="1"/>
        </w:rPr>
        <w:t>Lord’s Day April 25, 2021</w:t>
      </w:r>
      <w:r w:rsidRPr="00D213EE">
        <w:rPr>
          <w:rFonts w:ascii="Georgia" w:hAnsi="Georgia" w:cs="Calibri"/>
          <w:color w:val="201F1E"/>
          <w:sz w:val="32"/>
          <w:szCs w:val="32"/>
          <w:bdr w:val="none" w:sz="0" w:space="0" w:color="auto" w:frame="1"/>
        </w:rPr>
        <w:br/>
      </w:r>
    </w:p>
    <w:p w14:paraId="38D9A072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Spreading the Glories and Enjoyments of Heaven’s Love #3</w:t>
      </w:r>
    </w:p>
    <w:p w14:paraId="0FECFFBF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“Sharers in the Glories of the Life and Love of Christ─</w:t>
      </w:r>
    </w:p>
    <w:p w14:paraId="121BFD0F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the Church’s Persuasion to Consider Christ”</w:t>
      </w:r>
    </w:p>
    <w:p w14:paraId="56C7E48A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John 13:18–35</w:t>
      </w:r>
    </w:p>
    <w:p w14:paraId="4D9775E6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b/>
          <w:bCs/>
          <w:color w:val="201F1E"/>
          <w:bdr w:val="none" w:sz="0" w:space="0" w:color="auto" w:frame="1"/>
        </w:rPr>
        <w:t> </w:t>
      </w:r>
    </w:p>
    <w:p w14:paraId="4692C462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“I do not speak concerning all of you. I know whom I have chosen; but that the Scripture may be fulfilled, ‘</w:t>
      </w:r>
      <w:r>
        <w:rPr>
          <w:rFonts w:ascii="Georgia" w:hAnsi="Georgia" w:cs="Calibri"/>
          <w:i/>
          <w:iCs/>
          <w:color w:val="201F1E"/>
          <w:sz w:val="22"/>
          <w:szCs w:val="22"/>
          <w:bdr w:val="none" w:sz="0" w:space="0" w:color="auto" w:frame="1"/>
        </w:rPr>
        <w:t>He who eats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 bread with Me has lifted up his heel against Me.’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19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Now I tell you before it comes, that when it does come to pass, you may believe that I am </w:t>
      </w:r>
      <w:r>
        <w:rPr>
          <w:rFonts w:ascii="Georgia" w:hAnsi="Georgia" w:cs="Calibri"/>
          <w:i/>
          <w:iCs/>
          <w:color w:val="201F1E"/>
          <w:sz w:val="22"/>
          <w:szCs w:val="22"/>
          <w:bdr w:val="none" w:sz="0" w:space="0" w:color="auto" w:frame="1"/>
        </w:rPr>
        <w:t>He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20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Most assuredly, I say to you, he who receives whomever I send receives Me; and he who receives Me receives Him who sent Me.”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21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When Jesus had said these things, He was troubled in spirit, and testified and said, “Most assuredly, I say to you, one of you will betray Me.”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22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Then the disciples looked at one another, perplexed about whom He spoke.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23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 Now there was leaning on Jesus’ bosom one of His disciples, whom Jesus loved.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24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Simon Peter therefore motioned to him to ask who it was of whom He spoke.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25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Then, leaning back on Jesus’ breast, he said to Him, “Lord, who is it?”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26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Jesus answered, “It is he to whom I shall give a piece of bread when I have dipped </w:t>
      </w:r>
      <w:r>
        <w:rPr>
          <w:rFonts w:ascii="Georgia" w:hAnsi="Georgia" w:cs="Calibri"/>
          <w:i/>
          <w:iCs/>
          <w:color w:val="201F1E"/>
          <w:sz w:val="22"/>
          <w:szCs w:val="22"/>
          <w:bdr w:val="none" w:sz="0" w:space="0" w:color="auto" w:frame="1"/>
        </w:rPr>
        <w:t>it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.” And having dipped the bread, He gave </w:t>
      </w:r>
      <w:r>
        <w:rPr>
          <w:rFonts w:ascii="Georgia" w:hAnsi="Georgia" w:cs="Calibri"/>
          <w:i/>
          <w:iCs/>
          <w:color w:val="201F1E"/>
          <w:sz w:val="22"/>
          <w:szCs w:val="22"/>
          <w:bdr w:val="none" w:sz="0" w:space="0" w:color="auto" w:frame="1"/>
        </w:rPr>
        <w:t>it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 to Judas Iscariot, </w:t>
      </w:r>
      <w:r>
        <w:rPr>
          <w:rFonts w:ascii="Georgia" w:hAnsi="Georgia" w:cs="Calibri"/>
          <w:i/>
          <w:iCs/>
          <w:color w:val="201F1E"/>
          <w:sz w:val="22"/>
          <w:szCs w:val="22"/>
          <w:bdr w:val="none" w:sz="0" w:space="0" w:color="auto" w:frame="1"/>
        </w:rPr>
        <w:t>the son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 of Simon.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27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Now after the piece of bread, Satan entered him. Then Jesus said to him, “What you do, do quickly.”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28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But no one at the table knew for what reason He said this to him.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29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For some thought, because Judas had the money box, that Jesus had said to him, “Buy </w:t>
      </w:r>
      <w:r>
        <w:rPr>
          <w:rFonts w:ascii="Georgia" w:hAnsi="Georgia" w:cs="Calibri"/>
          <w:i/>
          <w:iCs/>
          <w:color w:val="201F1E"/>
          <w:sz w:val="22"/>
          <w:szCs w:val="22"/>
          <w:bdr w:val="none" w:sz="0" w:space="0" w:color="auto" w:frame="1"/>
        </w:rPr>
        <w:t>those things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 we need for the feast,” or that he should give something to the poor.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30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Having received the piece of bread, he then went out immediately. And it was night.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31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So, when he had gone out, Jesus said, “Now the Son of Man is glorified, and God is glorified in Him.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32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If God is glorified in Him, God will also glorify Him in Himself, and glorify Him immediately.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33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Little children, I shall be with you a little while longer. You will seek Me; and as I said to the Jews, ‘Where I am going, you cannot come,’ so now I say to you.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34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A new commandment I give to you, that you love one another; as I have loved you, that you also love one another. 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  <w:vertAlign w:val="superscript"/>
        </w:rPr>
        <w:t>35</w:t>
      </w: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By this all will know that you are My disciples, if you have love for one another.”</w:t>
      </w:r>
    </w:p>
    <w:p w14:paraId="0784B68D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95BF5A0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I. Judas─ No Sharer in the Glories of the Life and Love of Christ, No Disciple of Christ (18-30)</w:t>
      </w:r>
    </w:p>
    <w:p w14:paraId="27EAA9A8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07B6426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II. Christians─ Sharers in the Glories of the Life and Love of Christ, Disciples of Christ (31-35)</w:t>
      </w:r>
    </w:p>
    <w:p w14:paraId="48BE0901" w14:textId="77777777" w:rsidR="00D213EE" w:rsidRDefault="00D213EE" w:rsidP="00D213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eorgia" w:hAnsi="Georgia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5DCCE39" w14:textId="77777777" w:rsidR="000C74EB" w:rsidRDefault="000C74EB"/>
    <w:sectPr w:rsidR="000C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EE"/>
    <w:rsid w:val="000C74EB"/>
    <w:rsid w:val="00D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1AB5"/>
  <w15:chartTrackingRefBased/>
  <w15:docId w15:val="{247192BC-D788-4A9F-A7DB-484E5703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Stob</dc:creator>
  <cp:keywords/>
  <dc:description/>
  <cp:lastModifiedBy>David Stob</cp:lastModifiedBy>
  <cp:revision>1</cp:revision>
  <dcterms:created xsi:type="dcterms:W3CDTF">2021-04-24T17:14:00Z</dcterms:created>
  <dcterms:modified xsi:type="dcterms:W3CDTF">2021-04-24T17:18:00Z</dcterms:modified>
</cp:coreProperties>
</file>